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1" w:rsidRPr="008962FC" w:rsidRDefault="008962FC" w:rsidP="008962FC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8962FC">
        <w:rPr>
          <w:rFonts w:hint="cs"/>
          <w:b/>
          <w:bCs/>
          <w:color w:val="FF0000"/>
          <w:sz w:val="40"/>
          <w:szCs w:val="40"/>
          <w:rtl/>
          <w:lang w:bidi="ar-EG"/>
        </w:rPr>
        <w:t>م</w:t>
      </w:r>
      <w:bookmarkStart w:id="0" w:name="_GoBack"/>
      <w:bookmarkEnd w:id="0"/>
      <w:r w:rsidRPr="008962FC">
        <w:rPr>
          <w:rFonts w:hint="cs"/>
          <w:b/>
          <w:bCs/>
          <w:color w:val="FF0000"/>
          <w:sz w:val="40"/>
          <w:szCs w:val="40"/>
          <w:rtl/>
          <w:lang w:bidi="ar-EG"/>
        </w:rPr>
        <w:t>ا يقرأ</w:t>
      </w:r>
      <w:r w:rsidR="00FB19FE" w:rsidRPr="008962FC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8962FC">
        <w:rPr>
          <w:rFonts w:hint="cs"/>
          <w:b/>
          <w:bCs/>
          <w:color w:val="FF0000"/>
          <w:sz w:val="40"/>
          <w:szCs w:val="40"/>
          <w:rtl/>
          <w:lang w:bidi="ar-EG"/>
        </w:rPr>
        <w:t>في</w:t>
      </w:r>
      <w:r w:rsidR="00FB19FE" w:rsidRPr="008962FC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ليلة الجمعة ويومها</w:t>
      </w:r>
    </w:p>
    <w:p w:rsidR="00FB19FE" w:rsidRDefault="00FB19FE">
      <w:pPr>
        <w:rPr>
          <w:rFonts w:hint="cs"/>
          <w:rtl/>
          <w:lang w:bidi="ar-EG"/>
        </w:rPr>
      </w:pPr>
    </w:p>
    <w:p w:rsidR="00FB19FE" w:rsidRPr="008962FC" w:rsidRDefault="00FB19FE" w:rsidP="00FB19F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عن أبى سعيد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الخدري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رضى الله عنه أن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النبي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صلى الله عليه وسلم قال ( من قرأ سورة الكهف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قبى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يوم الجمعة أضاء له من النور ما بين الجمعتين ) رواه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النسائي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والبيهقي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والحاكم مرفوعا وموقوفا أيضا وقال صحيح الإسناد ورواه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الدارمي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مسنده موقوفا على أبى سعيد</w:t>
      </w:r>
    </w:p>
    <w:p w:rsidR="00FB19FE" w:rsidRPr="008962FC" w:rsidRDefault="00FB19FE" w:rsidP="00FB19F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وعن ابن عمر رضى الله عنهما قال : قال رسول الله صلى الله عليه وسلم ( من قرأ سورة الكهف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يوم الجمعة سطع له نور من تحت قدمه إلى عنان السماء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يضئ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له يوم القيامة وغفر له ما بين الجمعتين ) رواه ابن مردوية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التفسير</w:t>
      </w:r>
    </w:p>
    <w:p w:rsidR="00FB19FE" w:rsidRPr="008962FC" w:rsidRDefault="00FB19FE" w:rsidP="00FB19F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عن ابى هريرة رضى الله عنه قال :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قال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رسول الله صلى الله عليه وسلم ( من قرأ حم الدخان ليلة الجمعة غفر له ) ( من قرأ حم الدخان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ليلة أصبح يستغفر له سبعون ألف ملك ) رواه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الترمذي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والأصفهاني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ورواه الطبرانىوالاصفهانى ولقطهما ( من قرأ حم الدخان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ليلة الجمعة أو يوم الجمعة بنى الله له بها بيتا </w:t>
      </w:r>
      <w:r w:rsidR="008962FC" w:rsidRPr="008962FC">
        <w:rPr>
          <w:rFonts w:hint="cs"/>
          <w:b/>
          <w:bCs/>
          <w:sz w:val="28"/>
          <w:szCs w:val="28"/>
          <w:rtl/>
          <w:lang w:bidi="ar-EG"/>
        </w:rPr>
        <w:t>في</w:t>
      </w:r>
      <w:r w:rsidRPr="008962FC">
        <w:rPr>
          <w:rFonts w:hint="cs"/>
          <w:b/>
          <w:bCs/>
          <w:sz w:val="28"/>
          <w:szCs w:val="28"/>
          <w:rtl/>
          <w:lang w:bidi="ar-EG"/>
        </w:rPr>
        <w:t xml:space="preserve"> الجنة </w:t>
      </w:r>
    </w:p>
    <w:p w:rsidR="008962FC" w:rsidRPr="008962FC" w:rsidRDefault="008962FC" w:rsidP="00FB19F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962FC">
        <w:rPr>
          <w:rFonts w:hint="cs"/>
          <w:b/>
          <w:bCs/>
          <w:sz w:val="28"/>
          <w:szCs w:val="28"/>
          <w:rtl/>
          <w:lang w:bidi="ar-EG"/>
        </w:rPr>
        <w:t>وعن ابى هريرة رضى الله عنه قال : قال رسول الله صلى الله عليه وسلم ( من قرأ سورة يئس في ليلة الجمعة غُفر له ) رواه الأصفهاني</w:t>
      </w:r>
    </w:p>
    <w:p w:rsidR="008962FC" w:rsidRPr="008962FC" w:rsidRDefault="008962FC" w:rsidP="00FB19FE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8962FC">
        <w:rPr>
          <w:rFonts w:hint="cs"/>
          <w:b/>
          <w:bCs/>
          <w:sz w:val="28"/>
          <w:szCs w:val="28"/>
          <w:rtl/>
          <w:lang w:bidi="ar-EG"/>
        </w:rPr>
        <w:t>وعن ابن عباس رضى الله عنهما قال : قال رسول الله صلى الله عليه وسلم ( من قرأ السورة التي يذكر فيها آل عمران يوم الجمعة صلى الله عليه  وملائكته حتى تغيب الشمس ) رواه الطبراني في الاوسط وفى الكبير</w:t>
      </w:r>
    </w:p>
    <w:sectPr w:rsidR="008962FC" w:rsidRPr="008962FC" w:rsidSect="007C78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934"/>
    <w:multiLevelType w:val="hybridMultilevel"/>
    <w:tmpl w:val="754C64B0"/>
    <w:lvl w:ilvl="0" w:tplc="E9EE0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D10"/>
    <w:rsid w:val="00210AB4"/>
    <w:rsid w:val="003E67C6"/>
    <w:rsid w:val="005E3535"/>
    <w:rsid w:val="00651B71"/>
    <w:rsid w:val="006535E1"/>
    <w:rsid w:val="007B29DC"/>
    <w:rsid w:val="007C1581"/>
    <w:rsid w:val="007C7808"/>
    <w:rsid w:val="008962FC"/>
    <w:rsid w:val="008B6CE4"/>
    <w:rsid w:val="00927B61"/>
    <w:rsid w:val="00A510BC"/>
    <w:rsid w:val="00AA39A2"/>
    <w:rsid w:val="00B42874"/>
    <w:rsid w:val="00CC2544"/>
    <w:rsid w:val="00D34EFC"/>
    <w:rsid w:val="00E469F2"/>
    <w:rsid w:val="00EE6F6C"/>
    <w:rsid w:val="00F46D37"/>
    <w:rsid w:val="00F53CDD"/>
    <w:rsid w:val="00F56D10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2017-07-14T12:44:00Z</dcterms:created>
  <dcterms:modified xsi:type="dcterms:W3CDTF">2017-07-14T13:03:00Z</dcterms:modified>
</cp:coreProperties>
</file>