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71F6" w:rsidRDefault="00F771F6" w:rsidP="00F771F6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F771F6">
        <w:rPr>
          <w:rFonts w:hint="cs"/>
          <w:b/>
          <w:bCs/>
          <w:color w:val="FF0000"/>
          <w:sz w:val="48"/>
          <w:szCs w:val="48"/>
          <w:rtl/>
          <w:lang w:bidi="ar-EG"/>
        </w:rPr>
        <w:t>ما قال الشافعى عند الاحتضار</w:t>
      </w:r>
    </w:p>
    <w:p w:rsidR="00F771F6" w:rsidRPr="00F771F6" w:rsidRDefault="00F771F6" w:rsidP="00F771F6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F771F6" w:rsidRPr="00F771F6" w:rsidRDefault="00F771F6" w:rsidP="00F771F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F771F6">
        <w:rPr>
          <w:rFonts w:hint="cs"/>
          <w:b/>
          <w:bCs/>
          <w:sz w:val="28"/>
          <w:szCs w:val="28"/>
          <w:rtl/>
          <w:lang w:bidi="ar-EG"/>
        </w:rPr>
        <w:t>قال السبكى فى الطبقات : دخل المزنى على الشافعى فى مرضه الذى مات فيه فقال :</w:t>
      </w:r>
    </w:p>
    <w:p w:rsidR="00F771F6" w:rsidRPr="00F771F6" w:rsidRDefault="00F771F6" w:rsidP="00F771F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F771F6">
        <w:rPr>
          <w:rFonts w:hint="cs"/>
          <w:b/>
          <w:bCs/>
          <w:sz w:val="28"/>
          <w:szCs w:val="28"/>
          <w:rtl/>
          <w:lang w:bidi="ar-EG"/>
        </w:rPr>
        <w:t>كيف اصبحت ؟ قال الشافعى : أصبحت من الدنيا راحلا ولإخوانى مفارقا ولسوء أفعالى ملاقيا وبكأس المنيّة فو الله ما أدرى أروحى إلى الجنة تصير فأهنيها أو إلى النار فأعزيها وأنشد :</w:t>
      </w:r>
    </w:p>
    <w:p w:rsidR="00F771F6" w:rsidRPr="00F771F6" w:rsidRDefault="00F771F6" w:rsidP="00F771F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F771F6" w:rsidRPr="00F771F6" w:rsidRDefault="00F771F6" w:rsidP="00F771F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F771F6">
        <w:rPr>
          <w:rFonts w:hint="cs"/>
          <w:b/>
          <w:bCs/>
          <w:sz w:val="28"/>
          <w:szCs w:val="28"/>
          <w:rtl/>
          <w:lang w:bidi="ar-EG"/>
        </w:rPr>
        <w:t xml:space="preserve">               ولمّا قسى قلبى وضاقت مذاهبى             جعلت رجائى نحو عفوك سُلّما </w:t>
      </w:r>
    </w:p>
    <w:p w:rsidR="00F771F6" w:rsidRPr="00F771F6" w:rsidRDefault="00F771F6" w:rsidP="00F771F6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F771F6">
        <w:rPr>
          <w:rFonts w:hint="cs"/>
          <w:b/>
          <w:bCs/>
          <w:sz w:val="28"/>
          <w:szCs w:val="28"/>
          <w:rtl/>
          <w:lang w:bidi="ar-EG"/>
        </w:rPr>
        <w:t xml:space="preserve">              تعاطمى ذنبى فلما قرنته                      بعفوك ربى كان عفوك أعظما</w:t>
      </w:r>
    </w:p>
    <w:p w:rsidR="00F771F6" w:rsidRDefault="00F771F6" w:rsidP="00F771F6">
      <w:pPr>
        <w:jc w:val="right"/>
        <w:rPr>
          <w:rFonts w:hint="cs"/>
          <w:rtl/>
          <w:lang w:bidi="ar-EG"/>
        </w:rPr>
      </w:pPr>
      <w:r w:rsidRPr="00F771F6">
        <w:rPr>
          <w:rFonts w:hint="cs"/>
          <w:b/>
          <w:bCs/>
          <w:sz w:val="28"/>
          <w:szCs w:val="28"/>
          <w:rtl/>
          <w:lang w:bidi="ar-EG"/>
        </w:rPr>
        <w:t xml:space="preserve">              فما زلت ذا عفو عن الذنب لم تزل          تجود وتعفو منَّة وتكرما</w:t>
      </w:r>
    </w:p>
    <w:p w:rsidR="00F771F6" w:rsidRDefault="00F771F6" w:rsidP="00F771F6">
      <w:pPr>
        <w:jc w:val="center"/>
        <w:rPr>
          <w:rFonts w:hint="cs"/>
          <w:lang w:bidi="ar-EG"/>
        </w:rPr>
      </w:pPr>
    </w:p>
    <w:sectPr w:rsidR="00F7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771F6"/>
    <w:rsid w:val="00F7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2017-12-15T18:47:00Z</dcterms:created>
  <dcterms:modified xsi:type="dcterms:W3CDTF">2017-12-15T18:55:00Z</dcterms:modified>
</cp:coreProperties>
</file>