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67B" w:rsidRPr="00E75952" w:rsidRDefault="00FB1B1F" w:rsidP="00F4467B">
      <w:pPr>
        <w:bidi/>
        <w:jc w:val="center"/>
        <w:rPr>
          <w:b/>
          <w:bCs/>
          <w:color w:val="FF0000"/>
          <w:sz w:val="44"/>
          <w:szCs w:val="44"/>
          <w:lang w:bidi="ar-EG"/>
        </w:rPr>
      </w:pPr>
      <w:r w:rsidRPr="00E75952">
        <w:rPr>
          <w:b/>
          <w:bCs/>
          <w:color w:val="FF0000"/>
          <w:sz w:val="44"/>
          <w:szCs w:val="44"/>
          <w:rtl/>
          <w:lang w:bidi="ar-EG"/>
        </w:rPr>
        <w:t>أنابيش ( خواطر )</w:t>
      </w:r>
    </w:p>
    <w:p w:rsidR="00F4467B" w:rsidRPr="00E75952" w:rsidRDefault="00F4467B" w:rsidP="00F4467B">
      <w:pPr>
        <w:bidi/>
        <w:jc w:val="center"/>
        <w:rPr>
          <w:b/>
          <w:bCs/>
          <w:sz w:val="28"/>
          <w:szCs w:val="28"/>
          <w:rtl/>
          <w:lang w:bidi="ar-EG"/>
        </w:rPr>
      </w:pPr>
    </w:p>
    <w:p w:rsidR="00F4467B" w:rsidRPr="00E75952" w:rsidRDefault="00F4467B" w:rsidP="00F4467B">
      <w:pPr>
        <w:bidi/>
        <w:rPr>
          <w:b/>
          <w:bCs/>
          <w:sz w:val="28"/>
          <w:szCs w:val="28"/>
          <w:rtl/>
          <w:lang w:bidi="ar-EG"/>
        </w:rPr>
      </w:pPr>
      <w:r w:rsidRPr="00E75952">
        <w:rPr>
          <w:b/>
          <w:bCs/>
          <w:sz w:val="28"/>
          <w:szCs w:val="28"/>
          <w:rtl/>
          <w:lang w:bidi="ar-EG"/>
        </w:rPr>
        <w:t xml:space="preserve">يقول الشيخ محمد الغزالى : نحن المسلمين نملك وحى السماء الخاتم ومن حقنا وحدنا أن نتكلم باسم موسى وعيسى ومحمد جميعا فإن كتابنا جمع لُباب الدين وتضمّن جملة الحقائق التى يفتقر إليها البشر ليوفوا بحق الله أوّلاً ثم ليتعايشوا متعاونين متراحمين فى هذه الدنيا </w:t>
      </w:r>
    </w:p>
    <w:p w:rsidR="00F4467B" w:rsidRPr="00E75952" w:rsidRDefault="00F4467B" w:rsidP="00F4467B">
      <w:pPr>
        <w:bidi/>
        <w:rPr>
          <w:b/>
          <w:bCs/>
          <w:sz w:val="28"/>
          <w:szCs w:val="28"/>
          <w:rtl/>
          <w:lang w:bidi="ar-EG"/>
        </w:rPr>
      </w:pPr>
      <w:r w:rsidRPr="00E75952">
        <w:rPr>
          <w:b/>
          <w:bCs/>
          <w:sz w:val="28"/>
          <w:szCs w:val="28"/>
          <w:rtl/>
          <w:lang w:bidi="ar-EG"/>
        </w:rPr>
        <w:t xml:space="preserve">بيْد أن الناس لن يسمعوا منا حرفاً ما بقينا على تخلفنا الشائن وما بقينا جهله بقيمة التراث الذى لدينا وما بقينا على غنانا نتسول من الشرق والغرب برامج الإصلاح وضرورات الحياة </w:t>
      </w:r>
    </w:p>
    <w:p w:rsidR="00F4467B" w:rsidRPr="00E75952" w:rsidRDefault="00F4467B" w:rsidP="00F4467B">
      <w:pPr>
        <w:bidi/>
        <w:rPr>
          <w:b/>
          <w:bCs/>
          <w:sz w:val="28"/>
          <w:szCs w:val="28"/>
          <w:rtl/>
          <w:lang w:bidi="ar-EG"/>
        </w:rPr>
      </w:pPr>
      <w:r w:rsidRPr="00E75952">
        <w:rPr>
          <w:b/>
          <w:bCs/>
          <w:sz w:val="28"/>
          <w:szCs w:val="28"/>
          <w:rtl/>
          <w:lang w:bidi="ar-EG"/>
        </w:rPr>
        <w:t>إننا لسنا جبهة ثالثة فى العالم إننا الجبهة الأولى فيه فلمّا أزريْنا بأنفسنا أزرى بنا الآخرون وطريق العودة ممهّد لا مسدود</w:t>
      </w:r>
    </w:p>
    <w:p w:rsidR="00F4467B" w:rsidRPr="00E75952" w:rsidRDefault="00F4467B" w:rsidP="00F4467B">
      <w:pPr>
        <w:bidi/>
        <w:rPr>
          <w:b/>
          <w:bCs/>
          <w:sz w:val="28"/>
          <w:szCs w:val="28"/>
          <w:rtl/>
          <w:lang w:bidi="ar-EG"/>
        </w:rPr>
      </w:pPr>
    </w:p>
    <w:p w:rsidR="00F4467B" w:rsidRPr="00E75952" w:rsidRDefault="00FB1B1F" w:rsidP="00F4467B">
      <w:pPr>
        <w:pStyle w:val="a3"/>
        <w:numPr>
          <w:ilvl w:val="0"/>
          <w:numId w:val="1"/>
        </w:numPr>
        <w:bidi/>
        <w:rPr>
          <w:b/>
          <w:bCs/>
          <w:sz w:val="28"/>
          <w:szCs w:val="28"/>
          <w:rtl/>
          <w:lang w:bidi="ar-EG"/>
        </w:rPr>
      </w:pPr>
      <w:r w:rsidRPr="00E75952">
        <w:rPr>
          <w:b/>
          <w:bCs/>
          <w:sz w:val="28"/>
          <w:szCs w:val="28"/>
          <w:rtl/>
          <w:lang w:bidi="ar-EG"/>
        </w:rPr>
        <w:t>ال</w:t>
      </w:r>
      <w:r>
        <w:rPr>
          <w:rFonts w:hint="cs"/>
          <w:b/>
          <w:bCs/>
          <w:sz w:val="28"/>
          <w:szCs w:val="28"/>
          <w:rtl/>
          <w:lang w:bidi="ar-EG"/>
        </w:rPr>
        <w:t>ج</w:t>
      </w:r>
      <w:r w:rsidRPr="00E75952">
        <w:rPr>
          <w:b/>
          <w:bCs/>
          <w:sz w:val="28"/>
          <w:szCs w:val="28"/>
          <w:rtl/>
          <w:lang w:bidi="ar-EG"/>
        </w:rPr>
        <w:t>نة فوق تصور العقل مالا عين رأت ولا أذن سمعت ولا خطر على قلب بشر فكيف بخالق ال</w:t>
      </w:r>
      <w:r>
        <w:rPr>
          <w:rFonts w:hint="cs"/>
          <w:b/>
          <w:bCs/>
          <w:sz w:val="28"/>
          <w:szCs w:val="28"/>
          <w:rtl/>
          <w:lang w:bidi="ar-EG"/>
        </w:rPr>
        <w:t>د</w:t>
      </w:r>
      <w:r w:rsidRPr="00E75952">
        <w:rPr>
          <w:b/>
          <w:bCs/>
          <w:sz w:val="28"/>
          <w:szCs w:val="28"/>
          <w:rtl/>
          <w:lang w:bidi="ar-EG"/>
        </w:rPr>
        <w:t>نيا والآخرة أن يجوز معرفة كنْه ذاته البشر ( ليس كمثله شىء وهو السميع البصير )</w:t>
      </w:r>
    </w:p>
    <w:p w:rsidR="00F4467B" w:rsidRPr="00E75952" w:rsidRDefault="00C86E1B" w:rsidP="00F4467B">
      <w:pPr>
        <w:pStyle w:val="a3"/>
        <w:numPr>
          <w:ilvl w:val="0"/>
          <w:numId w:val="1"/>
        </w:numPr>
        <w:bidi/>
        <w:rPr>
          <w:b/>
          <w:bCs/>
          <w:sz w:val="28"/>
          <w:szCs w:val="28"/>
          <w:lang w:bidi="ar-EG"/>
        </w:rPr>
      </w:pPr>
      <w:r w:rsidRPr="00E75952">
        <w:rPr>
          <w:rFonts w:hint="cs"/>
          <w:b/>
          <w:bCs/>
          <w:sz w:val="28"/>
          <w:szCs w:val="28"/>
          <w:rtl/>
          <w:lang w:bidi="ar-EG"/>
        </w:rPr>
        <w:t>عن ابى بكرة رضى الله عنه قال : وقف اعرابى غلى أمير المؤمنين عمر بن الخطاب رضى الله عنه فقال</w:t>
      </w:r>
    </w:p>
    <w:p w:rsidR="00C86E1B" w:rsidRPr="00E75952" w:rsidRDefault="00C86E1B" w:rsidP="00C86E1B">
      <w:pPr>
        <w:bidi/>
        <w:rPr>
          <w:b/>
          <w:bCs/>
          <w:sz w:val="28"/>
          <w:szCs w:val="28"/>
          <w:rtl/>
          <w:lang w:bidi="ar-EG"/>
        </w:rPr>
      </w:pPr>
      <w:r w:rsidRPr="00E75952">
        <w:rPr>
          <w:rFonts w:hint="cs"/>
          <w:b/>
          <w:bCs/>
          <w:sz w:val="28"/>
          <w:szCs w:val="28"/>
          <w:rtl/>
          <w:lang w:bidi="ar-EG"/>
        </w:rPr>
        <w:t xml:space="preserve">                                           ياعمر الخير جُزيتَ الجنة           أكس بُنيّانى وأُمّهنّه</w:t>
      </w:r>
    </w:p>
    <w:p w:rsidR="00C86E1B" w:rsidRPr="00E75952" w:rsidRDefault="00C86E1B" w:rsidP="00C86E1B">
      <w:pPr>
        <w:bidi/>
        <w:rPr>
          <w:b/>
          <w:bCs/>
          <w:sz w:val="28"/>
          <w:szCs w:val="28"/>
          <w:rtl/>
          <w:lang w:bidi="ar-EG"/>
        </w:rPr>
      </w:pPr>
      <w:r w:rsidRPr="00E75952">
        <w:rPr>
          <w:rFonts w:hint="cs"/>
          <w:b/>
          <w:bCs/>
          <w:sz w:val="28"/>
          <w:szCs w:val="28"/>
          <w:rtl/>
          <w:lang w:bidi="ar-EG"/>
        </w:rPr>
        <w:t xml:space="preserve">                                                                أقسم بالله لتفعلَنّه</w:t>
      </w:r>
    </w:p>
    <w:p w:rsidR="00C86E1B" w:rsidRPr="00E75952" w:rsidRDefault="00C86E1B" w:rsidP="00C86E1B">
      <w:pPr>
        <w:bidi/>
        <w:rPr>
          <w:b/>
          <w:bCs/>
          <w:sz w:val="28"/>
          <w:szCs w:val="28"/>
          <w:rtl/>
          <w:lang w:bidi="ar-EG"/>
        </w:rPr>
      </w:pPr>
      <w:r w:rsidRPr="00E75952">
        <w:rPr>
          <w:rFonts w:hint="cs"/>
          <w:b/>
          <w:bCs/>
          <w:sz w:val="28"/>
          <w:szCs w:val="28"/>
          <w:rtl/>
          <w:lang w:bidi="ar-EG"/>
        </w:rPr>
        <w:t>فقال عمر : وإن لم أفعل يكون ماذا ؟</w:t>
      </w:r>
    </w:p>
    <w:p w:rsidR="00C86E1B" w:rsidRPr="00E75952" w:rsidRDefault="00C86E1B" w:rsidP="00C86E1B">
      <w:pPr>
        <w:bidi/>
        <w:rPr>
          <w:b/>
          <w:bCs/>
          <w:sz w:val="28"/>
          <w:szCs w:val="28"/>
          <w:rtl/>
          <w:lang w:bidi="ar-EG"/>
        </w:rPr>
      </w:pPr>
      <w:r w:rsidRPr="00E75952">
        <w:rPr>
          <w:rFonts w:hint="cs"/>
          <w:b/>
          <w:bCs/>
          <w:sz w:val="28"/>
          <w:szCs w:val="28"/>
          <w:rtl/>
          <w:lang w:bidi="ar-EG"/>
        </w:rPr>
        <w:t>فقال      :                                                إذاً أبا حفْص لأَمضيّنّه</w:t>
      </w:r>
    </w:p>
    <w:p w:rsidR="00C86E1B" w:rsidRPr="00E75952" w:rsidRDefault="00C86E1B" w:rsidP="00C86E1B">
      <w:pPr>
        <w:bidi/>
        <w:rPr>
          <w:b/>
          <w:bCs/>
          <w:sz w:val="28"/>
          <w:szCs w:val="28"/>
          <w:rtl/>
          <w:lang w:bidi="ar-EG"/>
        </w:rPr>
      </w:pPr>
      <w:r w:rsidRPr="00E75952">
        <w:rPr>
          <w:rFonts w:hint="cs"/>
          <w:b/>
          <w:bCs/>
          <w:sz w:val="28"/>
          <w:szCs w:val="28"/>
          <w:rtl/>
          <w:lang w:bidi="ar-EG"/>
        </w:rPr>
        <w:t>فقال عمر  : فإن مضيت يكون ماذا ؟</w:t>
      </w:r>
    </w:p>
    <w:p w:rsidR="00C86E1B" w:rsidRPr="00E75952" w:rsidRDefault="00C86E1B" w:rsidP="00C86E1B">
      <w:pPr>
        <w:bidi/>
        <w:rPr>
          <w:b/>
          <w:bCs/>
          <w:sz w:val="28"/>
          <w:szCs w:val="28"/>
          <w:rtl/>
          <w:lang w:bidi="ar-EG"/>
        </w:rPr>
      </w:pPr>
      <w:r w:rsidRPr="00E75952">
        <w:rPr>
          <w:rFonts w:hint="cs"/>
          <w:b/>
          <w:bCs/>
          <w:sz w:val="28"/>
          <w:szCs w:val="28"/>
          <w:rtl/>
          <w:lang w:bidi="ar-EG"/>
        </w:rPr>
        <w:t>قال :</w:t>
      </w:r>
    </w:p>
    <w:p w:rsidR="00C86E1B" w:rsidRPr="00E75952" w:rsidRDefault="00C86E1B" w:rsidP="00C86E1B">
      <w:pPr>
        <w:bidi/>
        <w:rPr>
          <w:b/>
          <w:bCs/>
          <w:sz w:val="28"/>
          <w:szCs w:val="28"/>
          <w:rtl/>
          <w:lang w:bidi="ar-EG"/>
        </w:rPr>
      </w:pPr>
      <w:r w:rsidRPr="00E75952">
        <w:rPr>
          <w:rFonts w:hint="cs"/>
          <w:b/>
          <w:bCs/>
          <w:sz w:val="28"/>
          <w:szCs w:val="28"/>
          <w:rtl/>
          <w:lang w:bidi="ar-EG"/>
        </w:rPr>
        <w:t xml:space="preserve">                                         والله عنهن لتسألنّه             يوم يكون الأعطيات ثَمّه</w:t>
      </w:r>
    </w:p>
    <w:p w:rsidR="00C86E1B" w:rsidRPr="00E75952" w:rsidRDefault="00C86E1B" w:rsidP="00C86E1B">
      <w:pPr>
        <w:bidi/>
        <w:rPr>
          <w:b/>
          <w:bCs/>
          <w:sz w:val="28"/>
          <w:szCs w:val="28"/>
          <w:rtl/>
          <w:lang w:bidi="ar-EG"/>
        </w:rPr>
      </w:pPr>
      <w:r w:rsidRPr="00E75952">
        <w:rPr>
          <w:rFonts w:hint="cs"/>
          <w:b/>
          <w:bCs/>
          <w:sz w:val="28"/>
          <w:szCs w:val="28"/>
          <w:rtl/>
          <w:lang w:bidi="ar-EG"/>
        </w:rPr>
        <w:t xml:space="preserve">                                         والواقف المسئول يُنْينه       إما إلى نار وإمّا جنه</w:t>
      </w:r>
    </w:p>
    <w:p w:rsidR="00C86E1B" w:rsidRPr="00E75952" w:rsidRDefault="00C86E1B" w:rsidP="00C86E1B">
      <w:pPr>
        <w:bidi/>
        <w:rPr>
          <w:b/>
          <w:bCs/>
          <w:sz w:val="28"/>
          <w:szCs w:val="28"/>
          <w:lang w:bidi="ar-EG"/>
        </w:rPr>
      </w:pPr>
      <w:r w:rsidRPr="00E75952">
        <w:rPr>
          <w:rFonts w:hint="cs"/>
          <w:b/>
          <w:bCs/>
          <w:sz w:val="28"/>
          <w:szCs w:val="28"/>
          <w:rtl/>
          <w:lang w:bidi="ar-EG"/>
        </w:rPr>
        <w:t>فبكى عكر وقال لعلامه : ياغلام اغْط قميصى هذا لذلك اليوم لا لشعره ثم قال : والله لا أملك غيره</w:t>
      </w:r>
    </w:p>
    <w:p w:rsidR="00982613" w:rsidRPr="00E75952" w:rsidRDefault="00982613" w:rsidP="00F4467B">
      <w:pPr>
        <w:bidi/>
        <w:jc w:val="center"/>
        <w:rPr>
          <w:b/>
          <w:bCs/>
          <w:sz w:val="28"/>
          <w:szCs w:val="28"/>
        </w:rPr>
      </w:pPr>
    </w:p>
    <w:sectPr w:rsidR="00982613" w:rsidRPr="00E75952" w:rsidSect="00E474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155B7"/>
    <w:multiLevelType w:val="hybridMultilevel"/>
    <w:tmpl w:val="1F5A099E"/>
    <w:lvl w:ilvl="0" w:tplc="A0348E22">
      <w:numFmt w:val="bullet"/>
      <w:lvlText w:val=""/>
      <w:lvlJc w:val="left"/>
      <w:pPr>
        <w:ind w:left="720" w:hanging="360"/>
      </w:pPr>
      <w:rPr>
        <w:rFonts w:ascii="Symbol" w:eastAsiaTheme="minorEastAsia" w:hAnsi="Symbol" w:cstheme="minorBid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4467B"/>
    <w:rsid w:val="00295118"/>
    <w:rsid w:val="00982613"/>
    <w:rsid w:val="00C86E1B"/>
    <w:rsid w:val="00E4747B"/>
    <w:rsid w:val="00E75952"/>
    <w:rsid w:val="00F4467B"/>
    <w:rsid w:val="00FB1B1F"/>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4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67B"/>
    <w:pPr>
      <w:ind w:left="720"/>
      <w:contextualSpacing/>
    </w:pPr>
  </w:style>
</w:styles>
</file>

<file path=word/webSettings.xml><?xml version="1.0" encoding="utf-8"?>
<w:webSettings xmlns:r="http://schemas.openxmlformats.org/officeDocument/2006/relationships" xmlns:w="http://schemas.openxmlformats.org/wordprocessingml/2006/main">
  <w:divs>
    <w:div w:id="41690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2017-12-03T06:19:00Z</dcterms:created>
  <dcterms:modified xsi:type="dcterms:W3CDTF">2017-12-03T06:30:00Z</dcterms:modified>
</cp:coreProperties>
</file>